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0" w:beforeAutospacing="0" w:after="90" w:afterAutospacing="0"/>
        <w:ind w:left="0" w:right="0" w:firstLine="0"/>
        <w:jc w:val="center"/>
        <w:rPr>
          <w:rFonts w:hint="eastAsia" w:ascii="方正小标宋_GBK" w:hAnsi="方正小标宋_GBK" w:eastAsia="方正小标宋_GBK" w:cs="方正小标宋_GBK"/>
          <w:i w:val="0"/>
          <w:iCs w:val="0"/>
          <w:caps w:val="0"/>
          <w:color w:val="000000"/>
          <w:spacing w:val="0"/>
          <w:sz w:val="144"/>
          <w:szCs w:val="144"/>
          <w:bdr w:val="none" w:color="auto" w:sz="0" w:space="0"/>
          <w:shd w:val="clear" w:fill="FFFFFF"/>
        </w:rPr>
      </w:pPr>
      <w:bookmarkStart w:id="0" w:name="_GoBack"/>
      <w:r>
        <w:rPr>
          <w:rFonts w:hint="eastAsia" w:ascii="方正小标宋_GBK" w:hAnsi="方正小标宋_GBK" w:eastAsia="方正小标宋_GBK" w:cs="方正小标宋_GBK"/>
          <w:i w:val="0"/>
          <w:iCs w:val="0"/>
          <w:caps w:val="0"/>
          <w:color w:val="000000"/>
          <w:spacing w:val="0"/>
          <w:sz w:val="28"/>
          <w:szCs w:val="28"/>
          <w:shd w:val="clear" w:fill="FFFFFF"/>
        </w:rPr>
        <w:t>关于组织开展2022年南开大学“优秀班导师”评选工作的通知</w:t>
      </w:r>
    </w:p>
    <w:bookmarkEnd w:id="0"/>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jc w:val="both"/>
        <w:textAlignment w:val="auto"/>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shd w:val="clear" w:fill="FFFFFF"/>
        </w:rPr>
        <w:t>各</w:t>
      </w:r>
      <w:r>
        <w:rPr>
          <w:rFonts w:hint="eastAsia" w:ascii="仿宋" w:hAnsi="仿宋" w:eastAsia="仿宋" w:cs="仿宋"/>
          <w:i w:val="0"/>
          <w:iCs w:val="0"/>
          <w:caps w:val="0"/>
          <w:color w:val="000000"/>
          <w:spacing w:val="0"/>
          <w:sz w:val="30"/>
          <w:szCs w:val="30"/>
          <w:bdr w:val="none" w:color="auto" w:sz="0" w:space="0"/>
          <w:shd w:val="clear" w:fill="FFFFFF"/>
          <w:lang w:val="en-US" w:eastAsia="zh-CN"/>
        </w:rPr>
        <w:t>位班导师</w:t>
      </w:r>
      <w:r>
        <w:rPr>
          <w:rFonts w:hint="eastAsia" w:ascii="仿宋" w:hAnsi="仿宋" w:eastAsia="仿宋" w:cs="仿宋"/>
          <w:i w:val="0"/>
          <w:iCs w:val="0"/>
          <w:caps w:val="0"/>
          <w:color w:val="000000"/>
          <w:spacing w:val="0"/>
          <w:sz w:val="30"/>
          <w:szCs w:val="30"/>
          <w:bdr w:val="none" w:color="auto" w:sz="0" w:space="0"/>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00" w:firstLineChars="200"/>
        <w:jc w:val="both"/>
        <w:textAlignment w:val="auto"/>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shd w:val="clear" w:fill="FFFFFF"/>
        </w:rPr>
        <w:t>值此第38个教师节来临之际，为进一步落实习近平总书记对广大教师的勉励嘱托和总书记视察南开大学时对教师队伍建设提出的明确要求，完善教师荣誉体系，增强教师归属感、荣誉感、获得感，引导广大教师在大学生成长成才过程中切实发挥重要指导作用，深化谱写“素质提升 德业双馨”教师队伍建设新篇章，</w:t>
      </w:r>
      <w:r>
        <w:rPr>
          <w:rFonts w:hint="eastAsia" w:ascii="仿宋" w:hAnsi="仿宋" w:eastAsia="仿宋" w:cs="仿宋"/>
          <w:i w:val="0"/>
          <w:iCs w:val="0"/>
          <w:caps w:val="0"/>
          <w:color w:val="000000"/>
          <w:spacing w:val="0"/>
          <w:sz w:val="30"/>
          <w:szCs w:val="30"/>
          <w:bdr w:val="none" w:color="auto" w:sz="0" w:space="0"/>
          <w:shd w:val="clear" w:fill="FFFFFF"/>
          <w:lang w:val="en-US" w:eastAsia="zh-CN"/>
        </w:rPr>
        <w:t>接学校党委教师工作部通知</w:t>
      </w:r>
      <w:r>
        <w:rPr>
          <w:rFonts w:hint="eastAsia" w:ascii="仿宋" w:hAnsi="仿宋" w:eastAsia="仿宋" w:cs="仿宋"/>
          <w:i w:val="0"/>
          <w:iCs w:val="0"/>
          <w:caps w:val="0"/>
          <w:color w:val="000000"/>
          <w:spacing w:val="0"/>
          <w:sz w:val="30"/>
          <w:szCs w:val="30"/>
          <w:bdr w:val="none" w:color="auto" w:sz="0" w:space="0"/>
          <w:shd w:val="clear" w:fill="FFFFFF"/>
        </w:rPr>
        <w:t>，现开展南开大学2022年“优秀班导师”评选工作。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jc w:val="both"/>
        <w:textAlignment w:val="auto"/>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shd w:val="clear" w:fill="FFFFFF"/>
        </w:rPr>
        <w:t>一、参评条件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00" w:firstLineChars="200"/>
        <w:jc w:val="both"/>
        <w:textAlignment w:val="auto"/>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shd w:val="clear" w:fill="FFFFFF"/>
        </w:rPr>
        <w:t>1.参评人应为南开大学在岗在编教师，2019年9月后受聘为本科生班导师，</w:t>
      </w:r>
      <w:r>
        <w:rPr>
          <w:rFonts w:hint="eastAsia" w:ascii="仿宋" w:hAnsi="仿宋" w:eastAsia="仿宋" w:cs="仿宋"/>
          <w:b/>
          <w:bCs/>
          <w:i w:val="0"/>
          <w:iCs w:val="0"/>
          <w:caps w:val="0"/>
          <w:color w:val="000000"/>
          <w:spacing w:val="0"/>
          <w:sz w:val="30"/>
          <w:szCs w:val="30"/>
          <w:bdr w:val="none" w:color="auto" w:sz="0" w:space="0"/>
          <w:shd w:val="clear" w:fill="FFFFFF"/>
        </w:rPr>
        <w:t>且在班导师岗位上工作2年及以上</w:t>
      </w:r>
      <w:r>
        <w:rPr>
          <w:rFonts w:hint="eastAsia" w:ascii="仿宋" w:hAnsi="仿宋" w:eastAsia="仿宋" w:cs="仿宋"/>
          <w:i w:val="0"/>
          <w:iCs w:val="0"/>
          <w:caps w:val="0"/>
          <w:color w:val="000000"/>
          <w:spacing w:val="0"/>
          <w:sz w:val="30"/>
          <w:szCs w:val="30"/>
          <w:bdr w:val="none" w:color="auto" w:sz="0" w:space="0"/>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00" w:firstLineChars="200"/>
        <w:jc w:val="both"/>
        <w:textAlignment w:val="auto"/>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shd w:val="clear" w:fill="FFFFFF"/>
        </w:rPr>
        <w:t>2.热爱教育事业，具有高尚的师德师风和良好的职业道德，有较强的工作责任心，为人师表，关心学生成长成才，具有较强的奉献意识。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00" w:firstLineChars="200"/>
        <w:jc w:val="both"/>
        <w:textAlignment w:val="auto"/>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shd w:val="clear" w:fill="FFFFFF"/>
        </w:rPr>
        <w:t>3.认真履行《南开大学加强本科生班导师队伍建设实施办法》（南党发[2019]40号）中班导师的工作职责，在本科生的思想引领、学业规划、专业学习、创新能力培养等方面育人成效显著，所指导班级班风学风优良，具有示范引领作用，获得被指导班级学生的认可和好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00" w:firstLineChars="200"/>
        <w:jc w:val="both"/>
        <w:textAlignment w:val="auto"/>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shd w:val="clear" w:fill="FFFFFF"/>
        </w:rPr>
        <w:t>4.所指导班级学生无违纪现象，未发生主体责任事故。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00" w:firstLineChars="200"/>
        <w:jc w:val="both"/>
        <w:textAlignment w:val="auto"/>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shd w:val="clear" w:fill="FFFFFF"/>
        </w:rPr>
        <w:t>5.同等条件下，</w:t>
      </w:r>
      <w:r>
        <w:rPr>
          <w:rFonts w:hint="eastAsia" w:ascii="仿宋" w:hAnsi="仿宋" w:eastAsia="仿宋" w:cs="仿宋"/>
          <w:b/>
          <w:bCs/>
          <w:i w:val="0"/>
          <w:iCs w:val="0"/>
          <w:caps w:val="0"/>
          <w:color w:val="000000"/>
          <w:spacing w:val="0"/>
          <w:sz w:val="30"/>
          <w:szCs w:val="30"/>
          <w:bdr w:val="none" w:color="auto" w:sz="0" w:space="0"/>
          <w:shd w:val="clear" w:fill="FFFFFF"/>
        </w:rPr>
        <w:t>所带班级曾获校级及以上集体荣誉者优先</w:t>
      </w:r>
      <w:r>
        <w:rPr>
          <w:rFonts w:hint="eastAsia" w:ascii="仿宋" w:hAnsi="仿宋" w:eastAsia="仿宋" w:cs="仿宋"/>
          <w:i w:val="0"/>
          <w:iCs w:val="0"/>
          <w:caps w:val="0"/>
          <w:color w:val="000000"/>
          <w:spacing w:val="0"/>
          <w:sz w:val="30"/>
          <w:szCs w:val="30"/>
          <w:bdr w:val="none" w:color="auto" w:sz="0" w:space="0"/>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jc w:val="both"/>
        <w:textAlignment w:val="auto"/>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shd w:val="clear" w:fill="FFFFFF"/>
        </w:rPr>
        <w:t>二、奖项设置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00" w:firstLineChars="200"/>
        <w:jc w:val="both"/>
        <w:textAlignment w:val="auto"/>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shd w:val="clear" w:fill="FFFFFF"/>
        </w:rPr>
        <w:t>南开大学“优秀班导师”奖项一般每两年评选一次。每次评选“优秀班导师”若干，其中10名左右授予“优秀班导师标兵”称号。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jc w:val="both"/>
        <w:textAlignment w:val="auto"/>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shd w:val="clear" w:fill="FFFFFF"/>
        </w:rPr>
        <w:t>三、评选程序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00" w:firstLineChars="200"/>
        <w:jc w:val="both"/>
        <w:textAlignment w:val="auto"/>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shd w:val="clear" w:fill="FFFFFF"/>
        </w:rPr>
        <w:t>1.提名推荐：各学院根据通知要求，结合实际情况，开展推荐工作，原则上</w:t>
      </w:r>
      <w:r>
        <w:rPr>
          <w:rFonts w:hint="eastAsia" w:ascii="仿宋" w:hAnsi="仿宋" w:eastAsia="仿宋" w:cs="仿宋"/>
          <w:b/>
          <w:bCs/>
          <w:i w:val="0"/>
          <w:iCs w:val="0"/>
          <w:caps w:val="0"/>
          <w:color w:val="000000"/>
          <w:spacing w:val="0"/>
          <w:sz w:val="30"/>
          <w:szCs w:val="30"/>
          <w:bdr w:val="none" w:color="auto" w:sz="0" w:space="0"/>
          <w:shd w:val="clear" w:fill="FFFFFF"/>
        </w:rPr>
        <w:t>每学院推荐名额不超过本单位符合参评条件的班导师人数的20%</w:t>
      </w:r>
      <w:r>
        <w:rPr>
          <w:rFonts w:hint="eastAsia" w:ascii="仿宋" w:hAnsi="仿宋" w:eastAsia="仿宋" w:cs="仿宋"/>
          <w:i w:val="0"/>
          <w:iCs w:val="0"/>
          <w:caps w:val="0"/>
          <w:color w:val="000000"/>
          <w:spacing w:val="0"/>
          <w:sz w:val="30"/>
          <w:szCs w:val="30"/>
          <w:bdr w:val="none" w:color="auto" w:sz="0" w:space="0"/>
          <w:shd w:val="clear" w:fill="FFFFFF"/>
        </w:rPr>
        <w:t>，</w:t>
      </w:r>
      <w:r>
        <w:rPr>
          <w:rFonts w:hint="eastAsia" w:ascii="仿宋" w:hAnsi="仿宋" w:eastAsia="仿宋" w:cs="仿宋"/>
          <w:i w:val="0"/>
          <w:iCs w:val="0"/>
          <w:caps w:val="0"/>
          <w:color w:val="000000"/>
          <w:spacing w:val="0"/>
          <w:sz w:val="30"/>
          <w:szCs w:val="30"/>
          <w:bdr w:val="none" w:color="auto" w:sz="0" w:space="0"/>
          <w:shd w:val="clear" w:fill="FFFFFF"/>
          <w:lang w:eastAsia="zh-CN"/>
        </w:rPr>
        <w:t>。</w:t>
      </w:r>
      <w:r>
        <w:rPr>
          <w:rFonts w:hint="eastAsia" w:ascii="仿宋" w:hAnsi="仿宋" w:eastAsia="仿宋" w:cs="仿宋"/>
          <w:i w:val="0"/>
          <w:iCs w:val="0"/>
          <w:caps w:val="0"/>
          <w:color w:val="000000"/>
          <w:spacing w:val="0"/>
          <w:sz w:val="30"/>
          <w:szCs w:val="30"/>
          <w:bdr w:val="none" w:color="auto" w:sz="0" w:space="0"/>
          <w:shd w:val="clear" w:fill="FFFFFF"/>
        </w:rPr>
        <w:t>推荐人选应进行排序，须经各学院党政联席会审议通过，在本单位公示不少于5天，公示无异议后报送至党委教师工作部。</w:t>
      </w:r>
      <w:r>
        <w:rPr>
          <w:rFonts w:hint="eastAsia" w:ascii="仿宋" w:hAnsi="仿宋" w:eastAsia="仿宋" w:cs="仿宋"/>
          <w:i w:val="0"/>
          <w:iCs w:val="0"/>
          <w:caps w:val="0"/>
          <w:color w:val="000000"/>
          <w:spacing w:val="0"/>
          <w:sz w:val="30"/>
          <w:szCs w:val="30"/>
          <w:shd w:val="clear" w:fill="FFFFFF"/>
          <w:lang w:eastAsia="zh-CN"/>
        </w:rPr>
        <w:t>（</w:t>
      </w:r>
      <w:r>
        <w:rPr>
          <w:rFonts w:hint="eastAsia" w:ascii="仿宋" w:hAnsi="仿宋" w:eastAsia="仿宋" w:cs="仿宋"/>
          <w:b/>
          <w:bCs/>
          <w:i w:val="0"/>
          <w:iCs w:val="0"/>
          <w:caps w:val="0"/>
          <w:color w:val="000000"/>
          <w:spacing w:val="0"/>
          <w:sz w:val="30"/>
          <w:szCs w:val="30"/>
          <w:highlight w:val="yellow"/>
          <w:shd w:val="clear" w:fill="FFFFFF"/>
          <w:lang w:val="en-US" w:eastAsia="zh-CN"/>
        </w:rPr>
        <w:t>材料学院目前四个年级班导师人数为7人，推荐人数为1人</w:t>
      </w:r>
      <w:r>
        <w:rPr>
          <w:rFonts w:hint="eastAsia" w:ascii="仿宋" w:hAnsi="仿宋" w:eastAsia="仿宋" w:cs="仿宋"/>
          <w:i w:val="0"/>
          <w:iCs w:val="0"/>
          <w:caps w:val="0"/>
          <w:color w:val="000000"/>
          <w:spacing w:val="0"/>
          <w:sz w:val="30"/>
          <w:szCs w:val="30"/>
          <w:shd w:val="clear" w:fill="FFFFFF"/>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00" w:firstLineChars="200"/>
        <w:jc w:val="both"/>
        <w:textAlignment w:val="auto"/>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shd w:val="clear" w:fill="FFFFFF"/>
        </w:rPr>
        <w:t>2.综合评审：党委教师工作部对各学院推荐人选进行资格审查，提请校党委教师工作委员会评审，确定获奖名单，在全校范围内进行公示，公示期不少于5天。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00" w:firstLineChars="200"/>
        <w:jc w:val="both"/>
        <w:textAlignment w:val="auto"/>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shd w:val="clear" w:fill="FFFFFF"/>
        </w:rPr>
        <w:t>3.宣传表彰：挖掘获评班导师的典型事迹，依托校内外媒体开展集中宣传，营造比学赶超的浓厚氛围，学校于教师节前后进行表彰。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00" w:firstLineChars="200"/>
        <w:jc w:val="both"/>
        <w:textAlignment w:val="auto"/>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shd w:val="clear" w:fill="FFFFFF"/>
        </w:rPr>
        <w:t>四、工作要求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00" w:firstLineChars="200"/>
        <w:jc w:val="both"/>
        <w:textAlignment w:val="auto"/>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shd w:val="clear" w:fill="FFFFFF"/>
        </w:rPr>
        <w:t>1.突出政治首要。严把参评对象的政治关，重点考察评选对象是否深入学习贯彻习近平新时代中国特色社会主义思想，增强“四个意识”、坚定“四个自信”，做到“两个维护”。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00" w:firstLineChars="200"/>
        <w:jc w:val="both"/>
        <w:textAlignment w:val="auto"/>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shd w:val="clear" w:fill="FFFFFF"/>
        </w:rPr>
        <w:t>2.确保程序规范。各学院党委，特别是主要负责同志要高度重视，切实发挥党委领导和把关作用，加强组织领导，遵守公平、公正、公开原则，严格执行推荐程序，自觉接受师生监督。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00" w:firstLineChars="200"/>
        <w:jc w:val="both"/>
        <w:textAlignment w:val="auto"/>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shd w:val="clear" w:fill="FFFFFF"/>
        </w:rPr>
        <w:t>3.坚持以评促建。各学院要把班导师评优工作作为加强班导师队伍建设的重要抓手，强化班导师的培训培养，做好推荐人选的宣传示范，引导更多教师争做“优秀班导师”。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00" w:firstLineChars="200"/>
        <w:jc w:val="both"/>
        <w:textAlignment w:val="auto"/>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shd w:val="clear" w:fill="FFFFFF"/>
        </w:rPr>
        <w:t>4.严格师德标准。为维护南开大学“优秀班导师”奖项的公正性、严肃性和权威性，凡获评后出现师德失范行为的，一经查实，均按规定取消班导师资格，撤销荣誉称号。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00" w:firstLineChars="200"/>
        <w:jc w:val="both"/>
        <w:textAlignment w:val="auto"/>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shd w:val="clear" w:fill="FFFFFF"/>
        </w:rPr>
        <w:t>请于</w:t>
      </w:r>
      <w:r>
        <w:rPr>
          <w:rFonts w:hint="eastAsia" w:ascii="仿宋" w:hAnsi="仿宋" w:eastAsia="仿宋" w:cs="仿宋"/>
          <w:b/>
          <w:bCs/>
          <w:i w:val="0"/>
          <w:iCs w:val="0"/>
          <w:caps w:val="0"/>
          <w:color w:val="000000"/>
          <w:spacing w:val="0"/>
          <w:sz w:val="30"/>
          <w:szCs w:val="30"/>
          <w:u w:val="single"/>
          <w:bdr w:val="none" w:color="auto" w:sz="0" w:space="0"/>
          <w:shd w:val="clear" w:fill="FFFFFF"/>
        </w:rPr>
        <w:t>9月</w:t>
      </w:r>
      <w:r>
        <w:rPr>
          <w:rFonts w:hint="eastAsia" w:ascii="仿宋" w:hAnsi="仿宋" w:eastAsia="仿宋" w:cs="仿宋"/>
          <w:b/>
          <w:bCs/>
          <w:i w:val="0"/>
          <w:iCs w:val="0"/>
          <w:caps w:val="0"/>
          <w:color w:val="000000"/>
          <w:spacing w:val="0"/>
          <w:sz w:val="30"/>
          <w:szCs w:val="30"/>
          <w:u w:val="single"/>
          <w:bdr w:val="none" w:color="auto" w:sz="0" w:space="0"/>
          <w:shd w:val="clear" w:fill="FFFFFF"/>
          <w:lang w:val="en-US" w:eastAsia="zh-CN"/>
        </w:rPr>
        <w:t>19</w:t>
      </w:r>
      <w:r>
        <w:rPr>
          <w:rFonts w:hint="eastAsia" w:ascii="仿宋" w:hAnsi="仿宋" w:eastAsia="仿宋" w:cs="仿宋"/>
          <w:b/>
          <w:bCs/>
          <w:i w:val="0"/>
          <w:iCs w:val="0"/>
          <w:caps w:val="0"/>
          <w:color w:val="000000"/>
          <w:spacing w:val="0"/>
          <w:sz w:val="30"/>
          <w:szCs w:val="30"/>
          <w:u w:val="single"/>
          <w:bdr w:val="none" w:color="auto" w:sz="0" w:space="0"/>
          <w:shd w:val="clear" w:fill="FFFFFF"/>
        </w:rPr>
        <w:t>日</w:t>
      </w:r>
      <w:r>
        <w:rPr>
          <w:rFonts w:hint="eastAsia" w:ascii="仿宋" w:hAnsi="仿宋" w:eastAsia="仿宋" w:cs="仿宋"/>
          <w:b/>
          <w:bCs/>
          <w:i w:val="0"/>
          <w:iCs w:val="0"/>
          <w:caps w:val="0"/>
          <w:color w:val="000000"/>
          <w:spacing w:val="0"/>
          <w:sz w:val="30"/>
          <w:szCs w:val="30"/>
          <w:u w:val="single"/>
          <w:bdr w:val="none" w:color="auto" w:sz="0" w:space="0"/>
          <w:shd w:val="clear" w:fill="FFFFFF"/>
          <w:lang w:val="en-US" w:eastAsia="zh-CN"/>
        </w:rPr>
        <w:t>中午12:00点</w:t>
      </w:r>
      <w:r>
        <w:rPr>
          <w:rFonts w:hint="eastAsia" w:ascii="仿宋" w:hAnsi="仿宋" w:eastAsia="仿宋" w:cs="仿宋"/>
          <w:b/>
          <w:bCs/>
          <w:i w:val="0"/>
          <w:iCs w:val="0"/>
          <w:caps w:val="0"/>
          <w:color w:val="000000"/>
          <w:spacing w:val="0"/>
          <w:sz w:val="30"/>
          <w:szCs w:val="30"/>
          <w:u w:val="single"/>
          <w:bdr w:val="none" w:color="auto" w:sz="0" w:space="0"/>
          <w:shd w:val="clear" w:fill="FFFFFF"/>
        </w:rPr>
        <w:t>前将推荐表电子版（附件）</w:t>
      </w:r>
      <w:r>
        <w:rPr>
          <w:rFonts w:hint="eastAsia" w:ascii="仿宋" w:hAnsi="仿宋" w:eastAsia="仿宋" w:cs="仿宋"/>
          <w:i w:val="0"/>
          <w:iCs w:val="0"/>
          <w:caps w:val="0"/>
          <w:color w:val="000000"/>
          <w:spacing w:val="0"/>
          <w:sz w:val="30"/>
          <w:szCs w:val="30"/>
          <w:bdr w:val="none" w:color="auto" w:sz="0" w:space="0"/>
          <w:shd w:val="clear" w:fill="FFFFFF"/>
          <w:lang w:eastAsia="zh-CN"/>
        </w:rPr>
        <w:t>、</w:t>
      </w:r>
      <w:r>
        <w:rPr>
          <w:rFonts w:hint="eastAsia" w:ascii="仿宋" w:hAnsi="仿宋" w:eastAsia="仿宋" w:cs="仿宋"/>
          <w:i w:val="0"/>
          <w:iCs w:val="0"/>
          <w:caps w:val="0"/>
          <w:color w:val="000000"/>
          <w:spacing w:val="0"/>
          <w:sz w:val="30"/>
          <w:szCs w:val="30"/>
          <w:bdr w:val="none" w:color="auto" w:sz="0" w:space="0"/>
          <w:shd w:val="clear" w:fill="FFFFFF"/>
        </w:rPr>
        <w:t>育人业绩支撑材料提交至</w:t>
      </w:r>
      <w:r>
        <w:rPr>
          <w:rFonts w:hint="eastAsia" w:ascii="仿宋" w:hAnsi="仿宋" w:eastAsia="仿宋" w:cs="仿宋"/>
          <w:i w:val="0"/>
          <w:iCs w:val="0"/>
          <w:caps w:val="0"/>
          <w:color w:val="000000"/>
          <w:spacing w:val="0"/>
          <w:sz w:val="30"/>
          <w:szCs w:val="30"/>
          <w:bdr w:val="none" w:color="auto" w:sz="0" w:space="0"/>
          <w:shd w:val="clear" w:fill="FFFFFF"/>
          <w:lang w:val="en-US" w:eastAsia="zh-CN"/>
        </w:rPr>
        <w:t>dongyue</w:t>
      </w:r>
      <w:r>
        <w:rPr>
          <w:rFonts w:hint="eastAsia" w:ascii="仿宋" w:hAnsi="仿宋" w:eastAsia="仿宋" w:cs="仿宋"/>
          <w:i w:val="0"/>
          <w:iCs w:val="0"/>
          <w:caps w:val="0"/>
          <w:color w:val="000000"/>
          <w:spacing w:val="0"/>
          <w:sz w:val="30"/>
          <w:szCs w:val="30"/>
          <w:bdr w:val="none" w:color="auto" w:sz="0" w:space="0"/>
          <w:shd w:val="clear" w:fill="FFFFFF"/>
        </w:rPr>
        <w:t>@nankai.edu.cn。</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jc w:val="both"/>
        <w:textAlignment w:val="auto"/>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shd w:val="clear" w:fill="FFFFFF"/>
        </w:rPr>
        <w:t>（工作联系人：</w:t>
      </w:r>
      <w:r>
        <w:rPr>
          <w:rFonts w:hint="eastAsia" w:ascii="仿宋" w:hAnsi="仿宋" w:eastAsia="仿宋" w:cs="仿宋"/>
          <w:i w:val="0"/>
          <w:iCs w:val="0"/>
          <w:caps w:val="0"/>
          <w:color w:val="000000"/>
          <w:spacing w:val="0"/>
          <w:sz w:val="30"/>
          <w:szCs w:val="30"/>
          <w:bdr w:val="none" w:color="auto" w:sz="0" w:space="0"/>
          <w:shd w:val="clear" w:fill="FFFFFF"/>
          <w:lang w:val="en-US" w:eastAsia="zh-CN"/>
        </w:rPr>
        <w:t>董悦；张倩，15651918167；17695770627</w:t>
      </w:r>
      <w:r>
        <w:rPr>
          <w:rFonts w:hint="eastAsia" w:ascii="仿宋" w:hAnsi="仿宋" w:eastAsia="仿宋" w:cs="仿宋"/>
          <w:i w:val="0"/>
          <w:iCs w:val="0"/>
          <w:caps w:val="0"/>
          <w:color w:val="000000"/>
          <w:spacing w:val="0"/>
          <w:sz w:val="30"/>
          <w:szCs w:val="30"/>
          <w:bdr w:val="none" w:color="auto" w:sz="0" w:space="0"/>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00" w:firstLineChars="200"/>
        <w:jc w:val="both"/>
        <w:textAlignment w:val="auto"/>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shd w:val="clear" w:fill="FFFFFF"/>
        </w:rPr>
        <w:t>附件：南开大学</w:t>
      </w:r>
      <w:r>
        <w:rPr>
          <w:rFonts w:hint="eastAsia" w:ascii="仿宋" w:hAnsi="仿宋" w:eastAsia="仿宋" w:cs="仿宋"/>
          <w:i w:val="0"/>
          <w:iCs w:val="0"/>
          <w:caps w:val="0"/>
          <w:color w:val="000000"/>
          <w:spacing w:val="0"/>
          <w:sz w:val="30"/>
          <w:szCs w:val="30"/>
          <w:bdr w:val="none" w:color="auto" w:sz="0" w:space="0"/>
          <w:shd w:val="clear" w:fill="FFFFFF"/>
        </w:rPr>
        <w:t>“优秀班导师”推荐表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0" w:beforeAutospacing="0" w:after="90" w:afterAutospacing="0"/>
        <w:ind w:left="0" w:right="0" w:firstLine="0"/>
        <w:jc w:val="both"/>
        <w:rPr>
          <w:rFonts w:hint="eastAsia" w:ascii="仿宋" w:hAnsi="仿宋" w:eastAsia="仿宋" w:cs="仿宋"/>
          <w:i w:val="0"/>
          <w:iCs w:val="0"/>
          <w:caps w:val="0"/>
          <w:color w:val="000000"/>
          <w:spacing w:val="0"/>
          <w:sz w:val="30"/>
          <w:szCs w:val="3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0" w:beforeAutospacing="0" w:after="90" w:afterAutospacing="0"/>
        <w:ind w:left="0" w:right="0" w:firstLine="323"/>
        <w:jc w:val="right"/>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0" w:beforeAutospacing="0" w:after="90" w:afterAutospacing="0"/>
        <w:ind w:left="0" w:right="0" w:firstLine="323"/>
        <w:jc w:val="right"/>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shd w:val="clear" w:fill="FFFFFF"/>
        </w:rPr>
        <w:t>南开大学党委教师工作委员会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0" w:beforeAutospacing="0" w:after="90" w:afterAutospacing="0"/>
        <w:ind w:left="0" w:right="0" w:firstLine="323"/>
        <w:jc w:val="right"/>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shd w:val="clear" w:fill="FFFFFF"/>
        </w:rPr>
        <w:t>2022年9月</w:t>
      </w:r>
      <w:r>
        <w:rPr>
          <w:rFonts w:hint="eastAsia" w:ascii="仿宋" w:hAnsi="仿宋" w:eastAsia="仿宋" w:cs="仿宋"/>
          <w:i w:val="0"/>
          <w:iCs w:val="0"/>
          <w:caps w:val="0"/>
          <w:color w:val="000000"/>
          <w:spacing w:val="0"/>
          <w:sz w:val="30"/>
          <w:szCs w:val="30"/>
          <w:bdr w:val="none" w:color="auto" w:sz="0" w:space="0"/>
          <w:shd w:val="clear" w:fill="FFFFFF"/>
          <w:lang w:val="en-US" w:eastAsia="zh-CN"/>
        </w:rPr>
        <w:t>16</w:t>
      </w:r>
      <w:r>
        <w:rPr>
          <w:rFonts w:hint="eastAsia" w:ascii="仿宋" w:hAnsi="仿宋" w:eastAsia="仿宋" w:cs="仿宋"/>
          <w:i w:val="0"/>
          <w:iCs w:val="0"/>
          <w:caps w:val="0"/>
          <w:color w:val="000000"/>
          <w:spacing w:val="0"/>
          <w:sz w:val="30"/>
          <w:szCs w:val="30"/>
          <w:bdr w:val="none" w:color="auto" w:sz="0" w:space="0"/>
          <w:shd w:val="clear" w:fill="FFFFFF"/>
        </w:rPr>
        <w:t>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0" w:beforeAutospacing="0" w:after="90" w:afterAutospacing="0"/>
        <w:ind w:left="0" w:right="0" w:firstLine="0"/>
        <w:jc w:val="both"/>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0" w:beforeAutospacing="0" w:after="90" w:afterAutospacing="0"/>
        <w:ind w:left="0" w:right="0" w:firstLine="0"/>
        <w:jc w:val="left"/>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shd w:val="clear" w:fill="FFFFFF"/>
        </w:rPr>
        <w:t> </w:t>
      </w:r>
    </w:p>
    <w:p>
      <w:pPr>
        <w:rPr>
          <w:rFonts w:hint="eastAsia" w:ascii="仿宋" w:hAnsi="仿宋" w:eastAsia="仿宋" w:cs="仿宋"/>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_GBK">
    <w:panose1 w:val="02000000000000000000"/>
    <w:charset w:val="86"/>
    <w:family w:val="auto"/>
    <w:pitch w:val="default"/>
    <w:sig w:usb0="A00002BF" w:usb1="38CF7CFA" w:usb2="00082016" w:usb3="00000000" w:csb0="00040001" w:csb1="00000000"/>
    <w:embedRegular r:id="rId1" w:fontKey="{E8024969-5816-4A30-8902-02EF91A19EE4}"/>
  </w:font>
  <w:font w:name="仿宋">
    <w:panose1 w:val="02010609060101010101"/>
    <w:charset w:val="86"/>
    <w:family w:val="auto"/>
    <w:pitch w:val="default"/>
    <w:sig w:usb0="800002BF" w:usb1="38CF7CFA" w:usb2="00000016" w:usb3="00000000" w:csb0="00040001" w:csb1="00000000"/>
    <w:embedRegular r:id="rId2" w:fontKey="{A4D3F36F-43EB-4E72-8E25-FD0FAD33A675}"/>
  </w:font>
  <w:font w:name="锐字真言体免费商用">
    <w:panose1 w:val="02010600030101010101"/>
    <w:charset w:val="86"/>
    <w:family w:val="auto"/>
    <w:pitch w:val="default"/>
    <w:sig w:usb0="00000001" w:usb1="080E0000" w:usb2="00000000" w:usb3="00000000" w:csb0="00040000" w:csb1="00000000"/>
  </w:font>
  <w:font w:name="字魂96号-虎啸手书">
    <w:panose1 w:val="00000500000000000000"/>
    <w:charset w:val="86"/>
    <w:family w:val="auto"/>
    <w:pitch w:val="default"/>
    <w:sig w:usb0="A00002BF" w:usb1="184F6CFA" w:usb2="00000012" w:usb3="00000000" w:csb0="00040001" w:csb1="00000000"/>
  </w:font>
  <w:font w:name="华文行楷">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光行书_CNKI">
    <w:panose1 w:val="02000500000000000000"/>
    <w:charset w:val="86"/>
    <w:family w:val="auto"/>
    <w:pitch w:val="default"/>
    <w:sig w:usb0="A00002BF" w:usb1="1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0MGYxZDVhZTU2ZmVhYzA5NWY2Njc1MWU5MjA2ZWEifQ=="/>
  </w:docVars>
  <w:rsids>
    <w:rsidRoot w:val="608029CE"/>
    <w:rsid w:val="60802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38</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2022-09-16T05:57:00Z</dcterms:created>
  <dc:creator>董悦</dc:creator>
  <cp:lastModifiedBy>董悦</cp:lastModifiedBy>
  <dcterms:modified xsi:type="dcterms:W3CDTF">2022-09-16T07:06:31Z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4F8FF4D5B5094AC2A89628D461203670</vt:lpwstr>
  </property>
</Properties>
</file>